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33C" w:rsidRPr="00ED1E8D" w:rsidRDefault="00A20FD1" w:rsidP="00102E94">
      <w:pPr>
        <w:pStyle w:val="Sinespaciado"/>
        <w:rPr>
          <w:rFonts w:ascii="High Tower Text" w:hAnsi="High Tower Text"/>
          <w:sz w:val="24"/>
          <w:szCs w:val="24"/>
        </w:rPr>
      </w:pPr>
      <w:r w:rsidRPr="00ED1E8D">
        <w:rPr>
          <w:rFonts w:ascii="High Tower Text" w:hAnsi="High Tower Text"/>
          <w:noProof/>
          <w:sz w:val="24"/>
          <w:szCs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C8369CE" wp14:editId="487EC852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138795" cy="789940"/>
                <wp:effectExtent l="57150" t="38100" r="68580" b="104775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38795" cy="7899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0;width:640.85pt;height:62.2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" o:allowincell="f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w10:wrap anchorx="page" anchory="page"/>
              </v:rect>
            </w:pict>
          </mc:Fallback>
        </mc:AlternateContent>
      </w:r>
      <w:r w:rsidRPr="00ED1E8D">
        <w:rPr>
          <w:rFonts w:ascii="High Tower Text" w:hAnsi="High Tower Text"/>
          <w:noProof/>
          <w:sz w:val="24"/>
          <w:szCs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2D7D7E1" wp14:editId="6D81AC0D">
                <wp:simplePos x="0" y="0"/>
                <wp:positionH relativeFrom="page">
                  <wp:posOffset>494665</wp:posOffset>
                </wp:positionH>
                <wp:positionV relativeFrom="page">
                  <wp:posOffset>-246380</wp:posOffset>
                </wp:positionV>
                <wp:extent cx="90805" cy="10492105"/>
                <wp:effectExtent l="57150" t="19050" r="80645" b="8763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4921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2" o:spid="_x0000_s1026" style="position:absolute;margin-left:38.95pt;margin-top:-19.4pt;width:7.15pt;height:826.15pt;z-index:251659264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" o:allowincell="f" fillcolor="black [1632]" strokecolor="black [3040]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w10:wrap anchorx="page" anchory="page"/>
              </v:rect>
            </w:pict>
          </mc:Fallback>
        </mc:AlternateContent>
      </w:r>
      <w:r w:rsidRPr="00ED1E8D">
        <w:rPr>
          <w:rFonts w:ascii="High Tower Text" w:hAnsi="High Tower Text"/>
          <w:noProof/>
          <w:sz w:val="24"/>
          <w:szCs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2B25C58" wp14:editId="2F8D6BEB">
                <wp:simplePos x="0" y="0"/>
                <wp:positionH relativeFrom="page">
                  <wp:posOffset>7186930</wp:posOffset>
                </wp:positionH>
                <wp:positionV relativeFrom="page">
                  <wp:posOffset>-246380</wp:posOffset>
                </wp:positionV>
                <wp:extent cx="90805" cy="10495915"/>
                <wp:effectExtent l="57150" t="19050" r="80645" b="8763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49591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1" o:spid="_x0000_s1026" style="position:absolute;margin-left:565.9pt;margin-top:-19.4pt;width:7.15pt;height:826.45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" o:allowincell="f" fillcolor="black [1632]" strokecolor="black [3040]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w10:wrap anchorx="page" anchory="page"/>
              </v:rect>
            </w:pict>
          </mc:Fallback>
        </mc:AlternateContent>
      </w:r>
      <w:r w:rsidRPr="00ED1E8D">
        <w:rPr>
          <w:rFonts w:ascii="High Tower Text" w:hAnsi="High Tower Text"/>
          <w:noProof/>
          <w:color w:val="FF0000"/>
          <w:sz w:val="24"/>
          <w:szCs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71E8F1" wp14:editId="300245D6">
                <wp:simplePos x="0" y="0"/>
                <wp:positionH relativeFrom="page">
                  <wp:posOffset>-189230</wp:posOffset>
                </wp:positionH>
                <wp:positionV relativeFrom="page">
                  <wp:posOffset>5080</wp:posOffset>
                </wp:positionV>
                <wp:extent cx="8104505" cy="732790"/>
                <wp:effectExtent l="57150" t="38100" r="68580" b="1047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04505" cy="73279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20" o:spid="_x0000_s1026" style="position:absolute;margin-left:-14.9pt;margin-top:.4pt;width:638.15pt;height:57.7pt;z-index:251657216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" o:allowincell="f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w10:wrap anchorx="page" anchory="page"/>
              </v:rect>
            </w:pict>
          </mc:Fallback>
        </mc:AlternateContent>
      </w:r>
      <w:r w:rsidR="00A35CF7" w:rsidRPr="00ED1E8D">
        <w:rPr>
          <w:rFonts w:ascii="High Tower Text" w:hAnsi="High Tower Text"/>
          <w:sz w:val="24"/>
          <w:szCs w:val="24"/>
        </w:rPr>
        <w:t>Notas del C</w:t>
      </w:r>
      <w:r w:rsidR="00305213" w:rsidRPr="00ED1E8D">
        <w:rPr>
          <w:rFonts w:ascii="High Tower Text" w:hAnsi="High Tower Text"/>
          <w:sz w:val="24"/>
          <w:szCs w:val="24"/>
        </w:rPr>
        <w:t>oordinador</w:t>
      </w:r>
    </w:p>
    <w:p w:rsidR="008A6C38" w:rsidRDefault="00A7515A" w:rsidP="005E37EB">
      <w:pPr>
        <w:pStyle w:val="Sinespaciado"/>
        <w:rPr>
          <w:rFonts w:ascii="High Tower Text" w:hAnsi="High Tower Text"/>
          <w:sz w:val="24"/>
          <w:szCs w:val="24"/>
          <w:lang w:val="es-CO"/>
        </w:rPr>
      </w:pPr>
      <w:r>
        <w:rPr>
          <w:rFonts w:ascii="High Tower Text" w:hAnsi="High Tower Text"/>
          <w:sz w:val="24"/>
          <w:szCs w:val="24"/>
          <w:lang w:val="es-CO"/>
        </w:rPr>
        <w:t>Abril 30</w:t>
      </w:r>
      <w:r w:rsidR="003D6752">
        <w:rPr>
          <w:rFonts w:ascii="High Tower Text" w:hAnsi="High Tower Text"/>
          <w:sz w:val="24"/>
          <w:szCs w:val="24"/>
          <w:lang w:val="es-CO"/>
        </w:rPr>
        <w:t xml:space="preserve"> </w:t>
      </w:r>
      <w:r>
        <w:rPr>
          <w:rFonts w:ascii="High Tower Text" w:hAnsi="High Tower Text"/>
          <w:sz w:val="24"/>
          <w:szCs w:val="24"/>
          <w:lang w:val="es-CO"/>
        </w:rPr>
        <w:t>– mayo 4</w:t>
      </w:r>
      <w:r w:rsidR="00F06F4B">
        <w:rPr>
          <w:rFonts w:ascii="High Tower Text" w:hAnsi="High Tower Text"/>
          <w:sz w:val="24"/>
          <w:szCs w:val="24"/>
          <w:lang w:val="es-CO"/>
        </w:rPr>
        <w:t xml:space="preserve"> </w:t>
      </w:r>
      <w:r w:rsidR="00720D43" w:rsidRPr="00ED1E8D">
        <w:rPr>
          <w:rFonts w:ascii="High Tower Text" w:hAnsi="High Tower Text"/>
          <w:sz w:val="24"/>
          <w:szCs w:val="24"/>
          <w:lang w:val="es-CO"/>
        </w:rPr>
        <w:t>de 2012</w:t>
      </w:r>
    </w:p>
    <w:p w:rsidR="00E56FA3" w:rsidRPr="00017A2F" w:rsidRDefault="00E56FA3" w:rsidP="005E37EB">
      <w:pPr>
        <w:pStyle w:val="Sinespaciado"/>
        <w:rPr>
          <w:rFonts w:ascii="High Tower Text" w:hAnsi="High Tower Text"/>
          <w:sz w:val="24"/>
          <w:szCs w:val="24"/>
          <w:lang w:val="es-CO"/>
        </w:rPr>
      </w:pPr>
    </w:p>
    <w:p w:rsidR="00BC60F6" w:rsidRPr="00ED47B6" w:rsidRDefault="00A7515A" w:rsidP="00BC60F6">
      <w:pPr>
        <w:pStyle w:val="Sinespaciado"/>
        <w:numPr>
          <w:ilvl w:val="0"/>
          <w:numId w:val="2"/>
        </w:numPr>
        <w:rPr>
          <w:rFonts w:ascii="Aparajita" w:hAnsi="Aparajita" w:cs="Aparajita"/>
          <w:color w:val="4F81BD"/>
          <w:sz w:val="24"/>
          <w:szCs w:val="24"/>
        </w:rPr>
      </w:pPr>
      <w:r w:rsidRPr="00ED47B6">
        <w:rPr>
          <w:rFonts w:ascii="Aparajita" w:hAnsi="Aparajita" w:cs="Aparajita"/>
          <w:sz w:val="24"/>
          <w:szCs w:val="24"/>
          <w:lang w:val="es-CO"/>
        </w:rPr>
        <w:t xml:space="preserve">Querido equipo, </w:t>
      </w:r>
      <w:r w:rsidR="00E56FA3" w:rsidRPr="00ED47B6">
        <w:rPr>
          <w:rFonts w:ascii="Aparajita" w:hAnsi="Aparajita" w:cs="Aparajita"/>
          <w:sz w:val="24"/>
          <w:szCs w:val="24"/>
        </w:rPr>
        <w:t xml:space="preserve">los niños </w:t>
      </w:r>
      <w:r w:rsidRPr="00ED47B6">
        <w:rPr>
          <w:rFonts w:ascii="Aparajita" w:hAnsi="Aparajita" w:cs="Aparajita"/>
          <w:sz w:val="24"/>
          <w:szCs w:val="24"/>
        </w:rPr>
        <w:t xml:space="preserve">ya deben saberse las canciones del </w:t>
      </w:r>
      <w:proofErr w:type="spellStart"/>
      <w:r w:rsidRPr="00ED47B6">
        <w:rPr>
          <w:rFonts w:ascii="Aparajita" w:hAnsi="Aparajita" w:cs="Aparajita"/>
          <w:sz w:val="24"/>
          <w:szCs w:val="24"/>
        </w:rPr>
        <w:t>Summer</w:t>
      </w:r>
      <w:proofErr w:type="spellEnd"/>
      <w:r w:rsidRPr="00ED47B6">
        <w:rPr>
          <w:rFonts w:ascii="Aparajita" w:hAnsi="Aparajita" w:cs="Aparajita"/>
          <w:sz w:val="24"/>
          <w:szCs w:val="24"/>
        </w:rPr>
        <w:t xml:space="preserve"> Show esto es prioridad esta semana para que cuando empiecen los ensayos todo fluya con facilidad.</w:t>
      </w:r>
    </w:p>
    <w:p w:rsidR="0075260B" w:rsidRPr="00ED47B6" w:rsidRDefault="00A45342" w:rsidP="00F3456B">
      <w:pPr>
        <w:pStyle w:val="Sinespaciado"/>
        <w:numPr>
          <w:ilvl w:val="0"/>
          <w:numId w:val="2"/>
        </w:numPr>
        <w:rPr>
          <w:rFonts w:ascii="Aparajita" w:hAnsi="Aparajita" w:cs="Aparajita"/>
          <w:color w:val="4F81BD"/>
          <w:sz w:val="24"/>
          <w:szCs w:val="24"/>
        </w:rPr>
      </w:pPr>
      <w:r>
        <w:rPr>
          <w:rFonts w:ascii="Aparajita" w:hAnsi="Aparajita" w:cs="Aparajita"/>
          <w:sz w:val="24"/>
          <w:szCs w:val="24"/>
        </w:rPr>
        <w:t>Debemos planear una actividad disciplinare</w:t>
      </w:r>
      <w:r w:rsidR="0075260B" w:rsidRPr="00ED47B6">
        <w:rPr>
          <w:rFonts w:ascii="Aparajita" w:hAnsi="Aparajita" w:cs="Aparajita"/>
          <w:sz w:val="24"/>
          <w:szCs w:val="24"/>
        </w:rPr>
        <w:t xml:space="preserve"> tanto de lengua como de matemática</w:t>
      </w:r>
      <w:r>
        <w:rPr>
          <w:rFonts w:ascii="Aparajita" w:hAnsi="Aparajita" w:cs="Aparajita"/>
          <w:sz w:val="24"/>
          <w:szCs w:val="24"/>
        </w:rPr>
        <w:t xml:space="preserve"> semanalmente</w:t>
      </w:r>
      <w:r w:rsidR="0075260B" w:rsidRPr="00ED47B6">
        <w:rPr>
          <w:rFonts w:ascii="Aparajita" w:hAnsi="Aparajita" w:cs="Aparajita"/>
          <w:sz w:val="24"/>
          <w:szCs w:val="24"/>
        </w:rPr>
        <w:t xml:space="preserve">. Es responsabilidad de todos recordarlo en el momento de empezar a planear por área. </w:t>
      </w:r>
      <w:r w:rsidR="00081A28">
        <w:rPr>
          <w:rFonts w:ascii="Aparajita" w:hAnsi="Aparajita" w:cs="Aparajita"/>
          <w:sz w:val="24"/>
          <w:szCs w:val="24"/>
        </w:rPr>
        <w:t xml:space="preserve">La idea central de la unidad de L2 se le debe hacer una revisión, la Coordinadora del PYP la revisó por encima y comentó que le falta algunos pisos. Por favor revisar. </w:t>
      </w:r>
      <w:proofErr w:type="spellStart"/>
      <w:r w:rsidR="00081A28">
        <w:rPr>
          <w:rFonts w:ascii="Aparajita" w:hAnsi="Aparajita" w:cs="Aparajita"/>
          <w:sz w:val="24"/>
          <w:szCs w:val="24"/>
        </w:rPr>
        <w:t>Maggie</w:t>
      </w:r>
      <w:proofErr w:type="spellEnd"/>
      <w:r w:rsidR="00081A28">
        <w:rPr>
          <w:rFonts w:ascii="Aparajita" w:hAnsi="Aparajita" w:cs="Aparajita"/>
          <w:sz w:val="24"/>
          <w:szCs w:val="24"/>
        </w:rPr>
        <w:t xml:space="preserve"> p</w:t>
      </w:r>
      <w:bookmarkStart w:id="0" w:name="_GoBack"/>
      <w:bookmarkEnd w:id="0"/>
      <w:r w:rsidR="00081A28">
        <w:rPr>
          <w:rFonts w:ascii="Aparajita" w:hAnsi="Aparajita" w:cs="Aparajita"/>
          <w:sz w:val="24"/>
          <w:szCs w:val="24"/>
        </w:rPr>
        <w:t xml:space="preserve">ara la unidad de </w:t>
      </w:r>
      <w:proofErr w:type="spellStart"/>
      <w:r w:rsidR="00081A28">
        <w:rPr>
          <w:rFonts w:ascii="Aparajita" w:hAnsi="Aparajita" w:cs="Aparajita"/>
          <w:sz w:val="24"/>
          <w:szCs w:val="24"/>
        </w:rPr>
        <w:t>Maths</w:t>
      </w:r>
      <w:proofErr w:type="spellEnd"/>
      <w:r w:rsidR="00081A28">
        <w:rPr>
          <w:rFonts w:ascii="Aparajita" w:hAnsi="Aparajita" w:cs="Aparajita"/>
          <w:sz w:val="24"/>
          <w:szCs w:val="24"/>
        </w:rPr>
        <w:t xml:space="preserve"> por favor encárgate de poner el planeador al día. Gracias.</w:t>
      </w:r>
    </w:p>
    <w:p w:rsidR="00BC60F6" w:rsidRPr="00ED47B6" w:rsidRDefault="00A7515A" w:rsidP="00BC60F6">
      <w:pPr>
        <w:pStyle w:val="Sinespaciado"/>
        <w:numPr>
          <w:ilvl w:val="0"/>
          <w:numId w:val="2"/>
        </w:numPr>
        <w:rPr>
          <w:rFonts w:ascii="Aparajita" w:hAnsi="Aparajita" w:cs="Aparajita"/>
          <w:color w:val="4F81BD"/>
          <w:sz w:val="24"/>
          <w:szCs w:val="24"/>
        </w:rPr>
      </w:pPr>
      <w:r w:rsidRPr="00ED47B6">
        <w:rPr>
          <w:rFonts w:ascii="Aparajita" w:hAnsi="Aparajita" w:cs="Aparajita"/>
          <w:sz w:val="24"/>
          <w:szCs w:val="24"/>
        </w:rPr>
        <w:t>Es el momento de empezar a hacer el regalo para las familia, recuerden que se contextualiza leyendo una historia sobre papá y mamá y preguntándole a los niños como les gusta a ellos verlos vestidos</w:t>
      </w:r>
      <w:r w:rsidR="00ED47B6" w:rsidRPr="00ED47B6">
        <w:rPr>
          <w:rFonts w:ascii="Aparajita" w:hAnsi="Aparajita" w:cs="Aparajita"/>
          <w:sz w:val="24"/>
          <w:szCs w:val="24"/>
        </w:rPr>
        <w:t>, por que ellos son especiales etc</w:t>
      </w:r>
      <w:r w:rsidRPr="00ED47B6">
        <w:rPr>
          <w:rFonts w:ascii="Aparajita" w:hAnsi="Aparajita" w:cs="Aparajita"/>
          <w:sz w:val="24"/>
          <w:szCs w:val="24"/>
        </w:rPr>
        <w:t>. Recordarles el dibujo debe ser grande. Se hará entreg</w:t>
      </w:r>
      <w:r w:rsidR="003270F1">
        <w:rPr>
          <w:rFonts w:ascii="Aparajita" w:hAnsi="Aparajita" w:cs="Aparajita"/>
          <w:sz w:val="24"/>
          <w:szCs w:val="24"/>
        </w:rPr>
        <w:t xml:space="preserve">a el día de nuestro </w:t>
      </w:r>
      <w:proofErr w:type="spellStart"/>
      <w:r w:rsidR="003270F1">
        <w:rPr>
          <w:rFonts w:ascii="Aparajita" w:hAnsi="Aparajita" w:cs="Aparajita"/>
          <w:sz w:val="24"/>
          <w:szCs w:val="24"/>
        </w:rPr>
        <w:t>Summer</w:t>
      </w:r>
      <w:proofErr w:type="spellEnd"/>
      <w:r w:rsidR="003270F1">
        <w:rPr>
          <w:rFonts w:ascii="Aparajita" w:hAnsi="Aparajita" w:cs="Aparajita"/>
          <w:sz w:val="24"/>
          <w:szCs w:val="24"/>
        </w:rPr>
        <w:t xml:space="preserve"> S</w:t>
      </w:r>
      <w:r w:rsidR="00ED47B6" w:rsidRPr="00ED47B6">
        <w:rPr>
          <w:rFonts w:ascii="Aparajita" w:hAnsi="Aparajita" w:cs="Aparajita"/>
          <w:sz w:val="24"/>
          <w:szCs w:val="24"/>
        </w:rPr>
        <w:t xml:space="preserve">how, </w:t>
      </w:r>
      <w:r w:rsidRPr="00ED47B6">
        <w:rPr>
          <w:rFonts w:ascii="Aparajita" w:hAnsi="Aparajita" w:cs="Aparajita"/>
          <w:sz w:val="24"/>
          <w:szCs w:val="24"/>
        </w:rPr>
        <w:t>eso es el 31 de mayo.</w:t>
      </w:r>
    </w:p>
    <w:p w:rsidR="00ED47B6" w:rsidRPr="00ED47B6" w:rsidRDefault="00F3456B" w:rsidP="00ED47B6">
      <w:pPr>
        <w:pStyle w:val="Sinespaciado"/>
        <w:numPr>
          <w:ilvl w:val="0"/>
          <w:numId w:val="2"/>
        </w:numPr>
        <w:rPr>
          <w:rFonts w:ascii="Aparajita" w:hAnsi="Aparajita" w:cs="Aparajita"/>
          <w:color w:val="4F81BD"/>
          <w:sz w:val="24"/>
          <w:szCs w:val="24"/>
        </w:rPr>
      </w:pPr>
      <w:r w:rsidRPr="00ED47B6">
        <w:rPr>
          <w:rFonts w:ascii="Aparajita" w:hAnsi="Aparajita" w:cs="Aparajita"/>
          <w:sz w:val="24"/>
          <w:szCs w:val="24"/>
        </w:rPr>
        <w:t>Es importante que vayamos agregando la información de las conexiones que los niños van haciendo  en el planeador de la unidad, cuando nos reunamos de nuevo este trabajo estará adelantado y solo será compartir y redactar.</w:t>
      </w:r>
    </w:p>
    <w:p w:rsidR="00ED47B6" w:rsidRPr="003270F1" w:rsidRDefault="00ED47B6" w:rsidP="00F3456B">
      <w:pPr>
        <w:pStyle w:val="Sinespaciado"/>
        <w:numPr>
          <w:ilvl w:val="0"/>
          <w:numId w:val="2"/>
        </w:numPr>
        <w:rPr>
          <w:rFonts w:ascii="Aparajita" w:hAnsi="Aparajita" w:cs="Aparajita"/>
          <w:color w:val="4F81BD"/>
          <w:sz w:val="24"/>
          <w:szCs w:val="24"/>
        </w:rPr>
      </w:pPr>
      <w:r w:rsidRPr="00ED47B6">
        <w:rPr>
          <w:rFonts w:ascii="Aparajita" w:hAnsi="Aparajita" w:cs="Aparajita"/>
          <w:sz w:val="24"/>
          <w:szCs w:val="24"/>
        </w:rPr>
        <w:t xml:space="preserve">Esta semana no tendremos reunión </w:t>
      </w:r>
      <w:proofErr w:type="spellStart"/>
      <w:r w:rsidRPr="00ED47B6">
        <w:rPr>
          <w:rFonts w:ascii="Aparajita" w:hAnsi="Aparajita" w:cs="Aparajita"/>
          <w:sz w:val="24"/>
          <w:szCs w:val="24"/>
        </w:rPr>
        <w:t>transdisciplinaria</w:t>
      </w:r>
      <w:proofErr w:type="spellEnd"/>
      <w:r w:rsidRPr="00ED47B6">
        <w:rPr>
          <w:rFonts w:ascii="Aparajita" w:hAnsi="Aparajita" w:cs="Aparajita"/>
          <w:sz w:val="24"/>
          <w:szCs w:val="24"/>
        </w:rPr>
        <w:t xml:space="preserve"> el miércoles en la tarde, estaré teniendo las reuniones de reflexión</w:t>
      </w:r>
      <w:r w:rsidR="003270F1">
        <w:rPr>
          <w:rFonts w:ascii="Aparajita" w:hAnsi="Aparajita" w:cs="Aparajita"/>
          <w:sz w:val="24"/>
          <w:szCs w:val="24"/>
        </w:rPr>
        <w:t xml:space="preserve"> en parejas, </w:t>
      </w:r>
      <w:r w:rsidRPr="00ED47B6">
        <w:rPr>
          <w:rFonts w:ascii="Aparajita" w:hAnsi="Aparajita" w:cs="Aparajita"/>
          <w:sz w:val="24"/>
          <w:szCs w:val="24"/>
        </w:rPr>
        <w:t xml:space="preserve"> 20 minutos</w:t>
      </w:r>
      <w:r w:rsidR="003270F1">
        <w:rPr>
          <w:rFonts w:ascii="Aparajita" w:hAnsi="Aparajita" w:cs="Aparajita"/>
          <w:sz w:val="24"/>
          <w:szCs w:val="24"/>
        </w:rPr>
        <w:t xml:space="preserve"> para cada pareja</w:t>
      </w:r>
      <w:r w:rsidRPr="00ED47B6">
        <w:rPr>
          <w:rFonts w:ascii="Aparajita" w:hAnsi="Aparajita" w:cs="Aparajita"/>
          <w:sz w:val="24"/>
          <w:szCs w:val="24"/>
        </w:rPr>
        <w:t xml:space="preserve">. </w:t>
      </w:r>
      <w:r w:rsidR="003270F1">
        <w:rPr>
          <w:rFonts w:ascii="Aparajita" w:hAnsi="Aparajita" w:cs="Aparajita"/>
          <w:sz w:val="24"/>
          <w:szCs w:val="24"/>
        </w:rPr>
        <w:t xml:space="preserve">Para español creo que la reunión con </w:t>
      </w:r>
      <w:proofErr w:type="gramStart"/>
      <w:r w:rsidR="003270F1">
        <w:rPr>
          <w:rFonts w:ascii="Aparajita" w:hAnsi="Aparajita" w:cs="Aparajita"/>
          <w:sz w:val="24"/>
          <w:szCs w:val="24"/>
        </w:rPr>
        <w:t>la</w:t>
      </w:r>
      <w:proofErr w:type="gramEnd"/>
      <w:r w:rsidR="003270F1">
        <w:rPr>
          <w:rFonts w:ascii="Aparajita" w:hAnsi="Aparajita" w:cs="Aparajita"/>
          <w:sz w:val="24"/>
          <w:szCs w:val="24"/>
        </w:rPr>
        <w:t xml:space="preserve"> Jefe de Sección es más que suficiente reflexión.</w:t>
      </w:r>
    </w:p>
    <w:p w:rsidR="003270F1" w:rsidRPr="003270F1" w:rsidRDefault="003270F1" w:rsidP="00F3456B">
      <w:pPr>
        <w:pStyle w:val="Sinespaciado"/>
        <w:numPr>
          <w:ilvl w:val="0"/>
          <w:numId w:val="2"/>
        </w:numPr>
        <w:rPr>
          <w:rFonts w:ascii="Aparajita" w:hAnsi="Aparajita" w:cs="Aparajita"/>
          <w:color w:val="4F81BD"/>
          <w:sz w:val="24"/>
          <w:szCs w:val="24"/>
        </w:rPr>
      </w:pPr>
      <w:r>
        <w:rPr>
          <w:rFonts w:ascii="Aparajita" w:hAnsi="Aparajita" w:cs="Aparajita"/>
          <w:sz w:val="24"/>
          <w:szCs w:val="24"/>
        </w:rPr>
        <w:t>Laurita será</w:t>
      </w:r>
      <w:r w:rsidR="00EE40D3">
        <w:rPr>
          <w:rFonts w:ascii="Aparajita" w:hAnsi="Aparajita" w:cs="Aparajita"/>
          <w:sz w:val="24"/>
          <w:szCs w:val="24"/>
        </w:rPr>
        <w:t xml:space="preserve"> Note </w:t>
      </w:r>
      <w:proofErr w:type="spellStart"/>
      <w:r w:rsidR="00EE40D3">
        <w:rPr>
          <w:rFonts w:ascii="Aparajita" w:hAnsi="Aparajita" w:cs="Aparajita"/>
          <w:sz w:val="24"/>
          <w:szCs w:val="24"/>
        </w:rPr>
        <w:t>Taker</w:t>
      </w:r>
      <w:proofErr w:type="spellEnd"/>
      <w:r w:rsidR="00EE40D3">
        <w:rPr>
          <w:rFonts w:ascii="Aparajita" w:hAnsi="Aparajita" w:cs="Aparajita"/>
          <w:sz w:val="24"/>
          <w:szCs w:val="24"/>
        </w:rPr>
        <w:t xml:space="preserve"> este</w:t>
      </w:r>
      <w:r>
        <w:rPr>
          <w:rFonts w:ascii="Aparajita" w:hAnsi="Aparajita" w:cs="Aparajita"/>
          <w:sz w:val="24"/>
          <w:szCs w:val="24"/>
        </w:rPr>
        <w:t xml:space="preserve"> mes y </w:t>
      </w:r>
      <w:proofErr w:type="spellStart"/>
      <w:r>
        <w:rPr>
          <w:rFonts w:ascii="Aparajita" w:hAnsi="Aparajita" w:cs="Aparajita"/>
          <w:sz w:val="24"/>
          <w:szCs w:val="24"/>
        </w:rPr>
        <w:t>Adri</w:t>
      </w:r>
      <w:proofErr w:type="spellEnd"/>
      <w:r>
        <w:rPr>
          <w:rFonts w:ascii="Aparajita" w:hAnsi="Aparajita" w:cs="Aparajita"/>
          <w:sz w:val="24"/>
          <w:szCs w:val="24"/>
        </w:rPr>
        <w:t xml:space="preserve"> será Time </w:t>
      </w:r>
      <w:proofErr w:type="spellStart"/>
      <w:r>
        <w:rPr>
          <w:rFonts w:ascii="Aparajita" w:hAnsi="Aparajita" w:cs="Aparajita"/>
          <w:sz w:val="24"/>
          <w:szCs w:val="24"/>
        </w:rPr>
        <w:t>Keeper</w:t>
      </w:r>
      <w:proofErr w:type="spellEnd"/>
      <w:r>
        <w:rPr>
          <w:rFonts w:ascii="Aparajita" w:hAnsi="Aparajita" w:cs="Aparajita"/>
          <w:sz w:val="24"/>
          <w:szCs w:val="24"/>
        </w:rPr>
        <w:t>.</w:t>
      </w:r>
    </w:p>
    <w:p w:rsidR="003270F1" w:rsidRPr="003270F1" w:rsidRDefault="003270F1" w:rsidP="00F3456B">
      <w:pPr>
        <w:pStyle w:val="Sinespaciado"/>
        <w:numPr>
          <w:ilvl w:val="0"/>
          <w:numId w:val="2"/>
        </w:numPr>
        <w:rPr>
          <w:rFonts w:ascii="Aparajita" w:hAnsi="Aparajita" w:cs="Aparajita"/>
          <w:color w:val="4F81BD"/>
          <w:sz w:val="24"/>
          <w:szCs w:val="24"/>
        </w:rPr>
      </w:pPr>
      <w:r>
        <w:rPr>
          <w:rFonts w:ascii="Aparajita" w:hAnsi="Aparajita" w:cs="Aparajita"/>
          <w:sz w:val="24"/>
          <w:szCs w:val="24"/>
        </w:rPr>
        <w:t>La decoración de la cartelera del grado le corresponde a los profesores de GK.</w:t>
      </w:r>
    </w:p>
    <w:p w:rsidR="003270F1" w:rsidRPr="004B2631" w:rsidRDefault="00022B99" w:rsidP="00F3456B">
      <w:pPr>
        <w:pStyle w:val="Sinespaciado"/>
        <w:numPr>
          <w:ilvl w:val="0"/>
          <w:numId w:val="2"/>
        </w:numPr>
        <w:rPr>
          <w:rFonts w:ascii="Aparajita" w:hAnsi="Aparajita" w:cs="Aparajita"/>
          <w:color w:val="4F81BD"/>
          <w:sz w:val="24"/>
          <w:szCs w:val="24"/>
        </w:rPr>
      </w:pPr>
      <w:r>
        <w:rPr>
          <w:rFonts w:ascii="Aparajita" w:hAnsi="Aparajita" w:cs="Aparajita"/>
          <w:sz w:val="24"/>
          <w:szCs w:val="24"/>
        </w:rPr>
        <w:t>El jueves tendremos tiempo para hacer las matrices de las áreas y diseñar las copias</w:t>
      </w:r>
      <w:r w:rsidR="002945A7">
        <w:rPr>
          <w:rFonts w:ascii="Aparajita" w:hAnsi="Aparajita" w:cs="Aparajita"/>
          <w:sz w:val="24"/>
          <w:szCs w:val="24"/>
        </w:rPr>
        <w:t xml:space="preserve"> (</w:t>
      </w:r>
      <w:proofErr w:type="spellStart"/>
      <w:r w:rsidR="002945A7">
        <w:rPr>
          <w:rFonts w:ascii="Aparajita" w:hAnsi="Aparajita" w:cs="Aparajita"/>
          <w:sz w:val="24"/>
          <w:szCs w:val="24"/>
        </w:rPr>
        <w:t>sheet</w:t>
      </w:r>
      <w:proofErr w:type="spellEnd"/>
      <w:r w:rsidR="002945A7">
        <w:rPr>
          <w:rFonts w:ascii="Aparajita" w:hAnsi="Aparajita" w:cs="Aparajita"/>
          <w:sz w:val="24"/>
          <w:szCs w:val="24"/>
        </w:rPr>
        <w:t>)</w:t>
      </w:r>
      <w:r>
        <w:rPr>
          <w:rFonts w:ascii="Aparajita" w:hAnsi="Aparajita" w:cs="Aparajita"/>
          <w:sz w:val="24"/>
          <w:szCs w:val="24"/>
        </w:rPr>
        <w:t xml:space="preserve"> que servirían de evaluación para las líneas de indagación. Recordemo</w:t>
      </w:r>
      <w:r w:rsidR="002945A7">
        <w:rPr>
          <w:rFonts w:ascii="Aparajita" w:hAnsi="Aparajita" w:cs="Aparajita"/>
          <w:sz w:val="24"/>
          <w:szCs w:val="24"/>
        </w:rPr>
        <w:t>s que hay</w:t>
      </w:r>
      <w:r>
        <w:rPr>
          <w:rFonts w:ascii="Aparajita" w:hAnsi="Aparajita" w:cs="Aparajita"/>
          <w:sz w:val="24"/>
          <w:szCs w:val="24"/>
        </w:rPr>
        <w:t xml:space="preserve"> varias herramientas de evaluación, no</w:t>
      </w:r>
      <w:r w:rsidR="002945A7">
        <w:rPr>
          <w:rFonts w:ascii="Aparajita" w:hAnsi="Aparajita" w:cs="Aparajita"/>
          <w:sz w:val="24"/>
          <w:szCs w:val="24"/>
        </w:rPr>
        <w:t xml:space="preserve"> todo tiene que ser registrado en</w:t>
      </w:r>
      <w:r>
        <w:rPr>
          <w:rFonts w:ascii="Aparajita" w:hAnsi="Aparajita" w:cs="Aparajita"/>
          <w:sz w:val="24"/>
          <w:szCs w:val="24"/>
        </w:rPr>
        <w:t xml:space="preserve"> una matriz. Asegurémonos que por área quede listo </w:t>
      </w:r>
      <w:proofErr w:type="gramStart"/>
      <w:r w:rsidR="00271713">
        <w:rPr>
          <w:rFonts w:ascii="Aparajita" w:hAnsi="Aparajita" w:cs="Aparajita"/>
          <w:sz w:val="24"/>
          <w:szCs w:val="24"/>
        </w:rPr>
        <w:t>todo</w:t>
      </w:r>
      <w:proofErr w:type="gramEnd"/>
      <w:r w:rsidR="00271713">
        <w:rPr>
          <w:rFonts w:ascii="Aparajita" w:hAnsi="Aparajita" w:cs="Aparajita"/>
          <w:sz w:val="24"/>
          <w:szCs w:val="24"/>
        </w:rPr>
        <w:t xml:space="preserve"> </w:t>
      </w:r>
      <w:r>
        <w:rPr>
          <w:rFonts w:ascii="Aparajita" w:hAnsi="Aparajita" w:cs="Aparajita"/>
          <w:sz w:val="24"/>
          <w:szCs w:val="24"/>
        </w:rPr>
        <w:t>esta semana.</w:t>
      </w:r>
    </w:p>
    <w:p w:rsidR="004B2631" w:rsidRPr="00FA77E2" w:rsidRDefault="004B2631" w:rsidP="00F3456B">
      <w:pPr>
        <w:pStyle w:val="Sinespaciado"/>
        <w:numPr>
          <w:ilvl w:val="0"/>
          <w:numId w:val="2"/>
        </w:numPr>
        <w:rPr>
          <w:rFonts w:ascii="Aparajita" w:hAnsi="Aparajita" w:cs="Aparajita"/>
          <w:color w:val="4F81BD"/>
          <w:sz w:val="24"/>
          <w:szCs w:val="24"/>
        </w:rPr>
      </w:pPr>
      <w:r>
        <w:rPr>
          <w:rFonts w:ascii="Aparajita" w:hAnsi="Aparajita" w:cs="Aparajita"/>
          <w:sz w:val="24"/>
          <w:szCs w:val="24"/>
        </w:rPr>
        <w:t>Aida, cuadra para ver si esta semana se puede hacer la actividad con José Fidencio y contigo.</w:t>
      </w:r>
      <w:r w:rsidR="00FA77E2">
        <w:rPr>
          <w:rFonts w:ascii="Aparajita" w:hAnsi="Aparajita" w:cs="Aparajita"/>
          <w:sz w:val="24"/>
          <w:szCs w:val="24"/>
        </w:rPr>
        <w:t xml:space="preserve"> Si esta cuadrado no he dicho nada gracias.</w:t>
      </w:r>
    </w:p>
    <w:p w:rsidR="00FA77E2" w:rsidRPr="00FA77E2" w:rsidRDefault="00FA77E2" w:rsidP="00F3456B">
      <w:pPr>
        <w:pStyle w:val="Sinespaciado"/>
        <w:numPr>
          <w:ilvl w:val="0"/>
          <w:numId w:val="2"/>
        </w:numPr>
        <w:rPr>
          <w:rFonts w:ascii="Aparajita" w:hAnsi="Aparajita" w:cs="Aparajita"/>
          <w:color w:val="4F81BD"/>
          <w:sz w:val="24"/>
          <w:szCs w:val="24"/>
        </w:rPr>
      </w:pPr>
      <w:r>
        <w:rPr>
          <w:rFonts w:ascii="Aparajita" w:hAnsi="Aparajita" w:cs="Aparajita"/>
          <w:sz w:val="24"/>
          <w:szCs w:val="24"/>
        </w:rPr>
        <w:t>Recordemos que el viernes en el bloque B colapsa el horario.</w:t>
      </w:r>
    </w:p>
    <w:p w:rsidR="00FA77E2" w:rsidRPr="00FA77E2" w:rsidRDefault="00FA77E2" w:rsidP="00F3456B">
      <w:pPr>
        <w:pStyle w:val="Sinespaciado"/>
        <w:numPr>
          <w:ilvl w:val="0"/>
          <w:numId w:val="2"/>
        </w:numPr>
        <w:rPr>
          <w:rFonts w:ascii="Aparajita" w:hAnsi="Aparajita" w:cs="Aparajita"/>
          <w:color w:val="4F81BD"/>
          <w:sz w:val="24"/>
          <w:szCs w:val="24"/>
        </w:rPr>
      </w:pPr>
      <w:r>
        <w:rPr>
          <w:rFonts w:ascii="Aparajita" w:hAnsi="Aparajita" w:cs="Aparajita"/>
          <w:sz w:val="24"/>
          <w:szCs w:val="24"/>
        </w:rPr>
        <w:t>Revisemos las actividades de la semana para saber que tan al día estamos con nuestra planeación.</w:t>
      </w:r>
    </w:p>
    <w:p w:rsidR="00EA677D" w:rsidRPr="00EA677D" w:rsidRDefault="00FA77E2" w:rsidP="00EA677D">
      <w:pPr>
        <w:pStyle w:val="Sinespaciado"/>
        <w:numPr>
          <w:ilvl w:val="0"/>
          <w:numId w:val="2"/>
        </w:numPr>
        <w:rPr>
          <w:rFonts w:ascii="Aparajita" w:hAnsi="Aparajita" w:cs="Aparajita"/>
          <w:color w:val="4F81BD"/>
          <w:sz w:val="24"/>
          <w:szCs w:val="24"/>
        </w:rPr>
      </w:pPr>
      <w:r>
        <w:rPr>
          <w:rFonts w:ascii="Aparajita" w:hAnsi="Aparajita" w:cs="Aparajita"/>
          <w:sz w:val="24"/>
          <w:szCs w:val="24"/>
        </w:rPr>
        <w:t>Si se va a hacer la salida pedagógica a la Universidad Autónoma, se debe enviar la circular esta semana.</w:t>
      </w:r>
    </w:p>
    <w:p w:rsidR="002945A7" w:rsidRPr="00ED47B6" w:rsidRDefault="002945A7" w:rsidP="00271713">
      <w:pPr>
        <w:pStyle w:val="Sinespaciado"/>
        <w:ind w:left="360"/>
        <w:rPr>
          <w:rFonts w:ascii="Aparajita" w:hAnsi="Aparajita" w:cs="Aparajita"/>
          <w:color w:val="4F81BD"/>
          <w:sz w:val="24"/>
          <w:szCs w:val="24"/>
        </w:rPr>
      </w:pPr>
    </w:p>
    <w:p w:rsidR="003E7A0F" w:rsidRPr="00ED47B6" w:rsidRDefault="003E7A0F" w:rsidP="003E7A0F">
      <w:pPr>
        <w:pStyle w:val="Sinespaciado"/>
        <w:rPr>
          <w:rFonts w:ascii="Aparajita" w:hAnsi="Aparajita" w:cs="Aparajita"/>
          <w:b/>
          <w:i/>
          <w:sz w:val="24"/>
          <w:szCs w:val="24"/>
        </w:rPr>
      </w:pPr>
    </w:p>
    <w:p w:rsidR="003E7A0F" w:rsidRDefault="003E7A0F" w:rsidP="003E7A0F">
      <w:pPr>
        <w:pStyle w:val="Sinespaciado"/>
        <w:rPr>
          <w:rFonts w:ascii="High Tower Text" w:hAnsi="High Tower Text"/>
          <w:b/>
          <w:i/>
          <w:sz w:val="24"/>
          <w:szCs w:val="24"/>
        </w:rPr>
      </w:pPr>
    </w:p>
    <w:p w:rsidR="00841F40" w:rsidRPr="00271713" w:rsidRDefault="00271713" w:rsidP="00271713">
      <w:pPr>
        <w:pStyle w:val="Subttulo"/>
        <w:rPr>
          <w:b/>
        </w:rPr>
      </w:pPr>
      <w:r>
        <w:t xml:space="preserve">        </w:t>
      </w:r>
      <w:r w:rsidRPr="00271713">
        <w:rPr>
          <w:b/>
        </w:rPr>
        <w:t>Dios bendiga n</w:t>
      </w:r>
      <w:r>
        <w:rPr>
          <w:b/>
        </w:rPr>
        <w:t>uestro trabajo</w:t>
      </w:r>
      <w:r w:rsidRPr="00271713">
        <w:rPr>
          <w:b/>
        </w:rPr>
        <w:t xml:space="preserve">, nuestra semana y nuestra </w:t>
      </w:r>
      <w:r>
        <w:rPr>
          <w:b/>
        </w:rPr>
        <w:t>vida</w:t>
      </w:r>
    </w:p>
    <w:p w:rsidR="00841F40" w:rsidRPr="00271713" w:rsidRDefault="00841F40" w:rsidP="00271713">
      <w:pPr>
        <w:pStyle w:val="Subttulo"/>
        <w:rPr>
          <w:b/>
        </w:rPr>
      </w:pPr>
    </w:p>
    <w:p w:rsidR="00841F40" w:rsidRPr="00002287" w:rsidRDefault="00841F40" w:rsidP="00841F40">
      <w:pPr>
        <w:pStyle w:val="Sinespaciado"/>
        <w:rPr>
          <w:rFonts w:ascii="High Tower Text" w:hAnsi="High Tower Text"/>
          <w:b/>
          <w:i/>
          <w:color w:val="4F81BD"/>
          <w:sz w:val="24"/>
          <w:szCs w:val="24"/>
        </w:rPr>
      </w:pPr>
    </w:p>
    <w:p w:rsidR="00E20B05" w:rsidRPr="00617EE3" w:rsidRDefault="00E20B05" w:rsidP="00E20B0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es-CO"/>
        </w:rPr>
      </w:pPr>
      <w:proofErr w:type="spellStart"/>
      <w:r w:rsidRPr="00ED1E8D">
        <w:rPr>
          <w:rFonts w:ascii="High Tower Text" w:hAnsi="High Tower Text" w:cs="Courier New"/>
          <w:b/>
          <w:sz w:val="24"/>
          <w:szCs w:val="24"/>
        </w:rPr>
        <w:t>Sidey</w:t>
      </w:r>
      <w:proofErr w:type="spellEnd"/>
      <w:r w:rsidRPr="00ED1E8D">
        <w:rPr>
          <w:rFonts w:ascii="High Tower Text" w:hAnsi="High Tower Text" w:cs="Courier New"/>
          <w:b/>
          <w:sz w:val="24"/>
          <w:szCs w:val="24"/>
        </w:rPr>
        <w:t xml:space="preserve"> </w:t>
      </w:r>
      <w:r>
        <w:rPr>
          <w:rFonts w:ascii="High Tower Text" w:hAnsi="High Tower Text" w:cs="Courier New"/>
          <w:b/>
          <w:sz w:val="24"/>
          <w:szCs w:val="24"/>
        </w:rPr>
        <w:t xml:space="preserve"> </w:t>
      </w:r>
      <w:proofErr w:type="spellStart"/>
      <w:r>
        <w:rPr>
          <w:rFonts w:ascii="High Tower Text" w:hAnsi="High Tower Text" w:cs="Courier New"/>
          <w:b/>
          <w:sz w:val="24"/>
          <w:szCs w:val="24"/>
        </w:rPr>
        <w:t>Viedman</w:t>
      </w:r>
      <w:proofErr w:type="spellEnd"/>
      <w:r>
        <w:rPr>
          <w:rFonts w:ascii="High Tower Text" w:hAnsi="High Tower Text" w:cs="Courier New"/>
          <w:b/>
          <w:sz w:val="24"/>
          <w:szCs w:val="24"/>
        </w:rPr>
        <w:t xml:space="preserve"> </w:t>
      </w:r>
    </w:p>
    <w:p w:rsidR="00F3456B" w:rsidRDefault="00F3456B" w:rsidP="00F3456B">
      <w:pPr>
        <w:pStyle w:val="Sinespaciado"/>
        <w:ind w:left="720"/>
        <w:rPr>
          <w:rFonts w:ascii="High Tower Text" w:hAnsi="High Tower Text"/>
          <w:b/>
          <w:i/>
          <w:sz w:val="24"/>
          <w:szCs w:val="24"/>
        </w:rPr>
      </w:pPr>
    </w:p>
    <w:p w:rsidR="00017A2F" w:rsidRDefault="00017A2F" w:rsidP="00A17C7C">
      <w:pPr>
        <w:pStyle w:val="Sinespaciado"/>
        <w:rPr>
          <w:rFonts w:ascii="High Tower Text" w:hAnsi="High Tower Text" w:cs="Courier New"/>
          <w:b/>
          <w:i/>
          <w:color w:val="00B050"/>
          <w:sz w:val="24"/>
          <w:szCs w:val="24"/>
          <w:lang w:val="es-CO"/>
        </w:rPr>
      </w:pPr>
    </w:p>
    <w:p w:rsidR="00017A2F" w:rsidRDefault="00017A2F" w:rsidP="00A17C7C">
      <w:pPr>
        <w:pStyle w:val="Sinespaciado"/>
        <w:rPr>
          <w:rFonts w:ascii="High Tower Text" w:hAnsi="High Tower Text" w:cs="Courier New"/>
          <w:b/>
          <w:i/>
          <w:color w:val="00B050"/>
          <w:sz w:val="24"/>
          <w:szCs w:val="24"/>
          <w:lang w:val="es-CO"/>
        </w:rPr>
      </w:pPr>
    </w:p>
    <w:p w:rsidR="00017A2F" w:rsidRPr="00A17C7C" w:rsidRDefault="00017A2F" w:rsidP="00A17C7C">
      <w:pPr>
        <w:pStyle w:val="Sinespaciado"/>
        <w:rPr>
          <w:rFonts w:ascii="High Tower Text" w:hAnsi="High Tower Text" w:cs="Courier New"/>
          <w:b/>
          <w:i/>
          <w:sz w:val="24"/>
          <w:szCs w:val="24"/>
          <w:lang w:val="es-CO"/>
        </w:rPr>
      </w:pPr>
    </w:p>
    <w:p w:rsidR="005E37EB" w:rsidRPr="00017A2F" w:rsidRDefault="00F3456B">
      <w:pPr>
        <w:pStyle w:val="Sinespaciado"/>
        <w:rPr>
          <w:rFonts w:ascii="High Tower Text" w:hAnsi="High Tower Text" w:cs="Courier New"/>
          <w:b/>
          <w:i/>
          <w:sz w:val="24"/>
          <w:szCs w:val="24"/>
        </w:rPr>
      </w:pPr>
      <w:r>
        <w:rPr>
          <w:rFonts w:ascii="High Tower Text" w:hAnsi="High Tower Text" w:cs="Courier New"/>
          <w:b/>
          <w:i/>
          <w:sz w:val="24"/>
          <w:szCs w:val="24"/>
        </w:rPr>
        <w:t xml:space="preserve"> </w:t>
      </w:r>
    </w:p>
    <w:sectPr w:rsidR="005E37EB" w:rsidRPr="00017A2F" w:rsidSect="0059633C"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550CBD8"/>
    <w:lvl w:ilvl="0">
      <w:start w:val="1"/>
      <w:numFmt w:val="lowerLetter"/>
      <w:pStyle w:val="Listaconnmeros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64364C0"/>
    <w:multiLevelType w:val="hybridMultilevel"/>
    <w:tmpl w:val="EFFE675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A125C"/>
    <w:multiLevelType w:val="hybridMultilevel"/>
    <w:tmpl w:val="1BE473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D719C"/>
    <w:multiLevelType w:val="hybridMultilevel"/>
    <w:tmpl w:val="6436D9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3F0084"/>
    <w:multiLevelType w:val="hybridMultilevel"/>
    <w:tmpl w:val="0924F0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7933C9"/>
    <w:multiLevelType w:val="hybridMultilevel"/>
    <w:tmpl w:val="DE888C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3C2B9A"/>
    <w:multiLevelType w:val="hybridMultilevel"/>
    <w:tmpl w:val="F576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F231FD"/>
    <w:multiLevelType w:val="hybridMultilevel"/>
    <w:tmpl w:val="D038994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3A020F"/>
    <w:multiLevelType w:val="hybridMultilevel"/>
    <w:tmpl w:val="737A8B7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3A3679"/>
    <w:multiLevelType w:val="hybridMultilevel"/>
    <w:tmpl w:val="F67EF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23408F"/>
    <w:multiLevelType w:val="hybridMultilevel"/>
    <w:tmpl w:val="FE48D1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F21FFE"/>
    <w:multiLevelType w:val="hybridMultilevel"/>
    <w:tmpl w:val="35184B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B1185A"/>
    <w:multiLevelType w:val="hybridMultilevel"/>
    <w:tmpl w:val="C442A28C"/>
    <w:lvl w:ilvl="0" w:tplc="F56A9D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90" w:hanging="360"/>
      </w:pPr>
    </w:lvl>
    <w:lvl w:ilvl="2" w:tplc="240A001B" w:tentative="1">
      <w:start w:val="1"/>
      <w:numFmt w:val="lowerRoman"/>
      <w:lvlText w:val="%3."/>
      <w:lvlJc w:val="right"/>
      <w:pPr>
        <w:ind w:left="1810" w:hanging="180"/>
      </w:pPr>
    </w:lvl>
    <w:lvl w:ilvl="3" w:tplc="240A000F" w:tentative="1">
      <w:start w:val="1"/>
      <w:numFmt w:val="decimal"/>
      <w:lvlText w:val="%4."/>
      <w:lvlJc w:val="left"/>
      <w:pPr>
        <w:ind w:left="2530" w:hanging="360"/>
      </w:pPr>
    </w:lvl>
    <w:lvl w:ilvl="4" w:tplc="240A0019">
      <w:start w:val="1"/>
      <w:numFmt w:val="lowerLetter"/>
      <w:lvlText w:val="%5."/>
      <w:lvlJc w:val="left"/>
      <w:pPr>
        <w:ind w:left="3250" w:hanging="360"/>
      </w:pPr>
    </w:lvl>
    <w:lvl w:ilvl="5" w:tplc="240A001B">
      <w:start w:val="1"/>
      <w:numFmt w:val="lowerRoman"/>
      <w:lvlText w:val="%6."/>
      <w:lvlJc w:val="right"/>
      <w:pPr>
        <w:ind w:left="3970" w:hanging="180"/>
      </w:pPr>
    </w:lvl>
    <w:lvl w:ilvl="6" w:tplc="240A000F" w:tentative="1">
      <w:start w:val="1"/>
      <w:numFmt w:val="decimal"/>
      <w:lvlText w:val="%7."/>
      <w:lvlJc w:val="left"/>
      <w:pPr>
        <w:ind w:left="4690" w:hanging="360"/>
      </w:pPr>
    </w:lvl>
    <w:lvl w:ilvl="7" w:tplc="240A0019" w:tentative="1">
      <w:start w:val="1"/>
      <w:numFmt w:val="lowerLetter"/>
      <w:lvlText w:val="%8."/>
      <w:lvlJc w:val="left"/>
      <w:pPr>
        <w:ind w:left="5410" w:hanging="360"/>
      </w:pPr>
    </w:lvl>
    <w:lvl w:ilvl="8" w:tplc="24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3">
    <w:nsid w:val="61D16461"/>
    <w:multiLevelType w:val="hybridMultilevel"/>
    <w:tmpl w:val="67409E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835681D"/>
    <w:multiLevelType w:val="hybridMultilevel"/>
    <w:tmpl w:val="E9340F1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B55072"/>
    <w:multiLevelType w:val="hybridMultilevel"/>
    <w:tmpl w:val="646639A6"/>
    <w:lvl w:ilvl="0" w:tplc="240A000F">
      <w:start w:val="1"/>
      <w:numFmt w:val="decimal"/>
      <w:lvlText w:val="%1."/>
      <w:lvlJc w:val="left"/>
      <w:pPr>
        <w:ind w:left="1515" w:hanging="360"/>
      </w:pPr>
    </w:lvl>
    <w:lvl w:ilvl="1" w:tplc="240A0019" w:tentative="1">
      <w:start w:val="1"/>
      <w:numFmt w:val="lowerLetter"/>
      <w:lvlText w:val="%2."/>
      <w:lvlJc w:val="left"/>
      <w:pPr>
        <w:ind w:left="2235" w:hanging="360"/>
      </w:pPr>
    </w:lvl>
    <w:lvl w:ilvl="2" w:tplc="240A001B" w:tentative="1">
      <w:start w:val="1"/>
      <w:numFmt w:val="lowerRoman"/>
      <w:lvlText w:val="%3."/>
      <w:lvlJc w:val="right"/>
      <w:pPr>
        <w:ind w:left="2955" w:hanging="180"/>
      </w:pPr>
    </w:lvl>
    <w:lvl w:ilvl="3" w:tplc="240A000F" w:tentative="1">
      <w:start w:val="1"/>
      <w:numFmt w:val="decimal"/>
      <w:lvlText w:val="%4."/>
      <w:lvlJc w:val="left"/>
      <w:pPr>
        <w:ind w:left="3675" w:hanging="360"/>
      </w:pPr>
    </w:lvl>
    <w:lvl w:ilvl="4" w:tplc="240A0019" w:tentative="1">
      <w:start w:val="1"/>
      <w:numFmt w:val="lowerLetter"/>
      <w:lvlText w:val="%5."/>
      <w:lvlJc w:val="left"/>
      <w:pPr>
        <w:ind w:left="4395" w:hanging="360"/>
      </w:pPr>
    </w:lvl>
    <w:lvl w:ilvl="5" w:tplc="240A001B" w:tentative="1">
      <w:start w:val="1"/>
      <w:numFmt w:val="lowerRoman"/>
      <w:lvlText w:val="%6."/>
      <w:lvlJc w:val="right"/>
      <w:pPr>
        <w:ind w:left="5115" w:hanging="180"/>
      </w:pPr>
    </w:lvl>
    <w:lvl w:ilvl="6" w:tplc="240A000F" w:tentative="1">
      <w:start w:val="1"/>
      <w:numFmt w:val="decimal"/>
      <w:lvlText w:val="%7."/>
      <w:lvlJc w:val="left"/>
      <w:pPr>
        <w:ind w:left="5835" w:hanging="360"/>
      </w:pPr>
    </w:lvl>
    <w:lvl w:ilvl="7" w:tplc="240A0019" w:tentative="1">
      <w:start w:val="1"/>
      <w:numFmt w:val="lowerLetter"/>
      <w:lvlText w:val="%8."/>
      <w:lvlJc w:val="left"/>
      <w:pPr>
        <w:ind w:left="6555" w:hanging="360"/>
      </w:pPr>
    </w:lvl>
    <w:lvl w:ilvl="8" w:tplc="24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6">
    <w:nsid w:val="7B6B00B2"/>
    <w:multiLevelType w:val="hybridMultilevel"/>
    <w:tmpl w:val="BCC8B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3"/>
  </w:num>
  <w:num w:numId="5">
    <w:abstractNumId w:val="11"/>
  </w:num>
  <w:num w:numId="6">
    <w:abstractNumId w:val="9"/>
  </w:num>
  <w:num w:numId="7">
    <w:abstractNumId w:val="0"/>
    <w:lvlOverride w:ilvl="0">
      <w:startOverride w:val="1"/>
    </w:lvlOverride>
  </w:num>
  <w:num w:numId="8">
    <w:abstractNumId w:val="4"/>
  </w:num>
  <w:num w:numId="9">
    <w:abstractNumId w:val="5"/>
  </w:num>
  <w:num w:numId="10">
    <w:abstractNumId w:val="6"/>
  </w:num>
  <w:num w:numId="11">
    <w:abstractNumId w:val="3"/>
  </w:num>
  <w:num w:numId="12">
    <w:abstractNumId w:val="12"/>
  </w:num>
  <w:num w:numId="13">
    <w:abstractNumId w:val="16"/>
  </w:num>
  <w:num w:numId="14">
    <w:abstractNumId w:val="10"/>
  </w:num>
  <w:num w:numId="15">
    <w:abstractNumId w:val="8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3C"/>
    <w:rsid w:val="00002287"/>
    <w:rsid w:val="00003AC1"/>
    <w:rsid w:val="000067AF"/>
    <w:rsid w:val="00014655"/>
    <w:rsid w:val="000173B0"/>
    <w:rsid w:val="00017A2F"/>
    <w:rsid w:val="00021E51"/>
    <w:rsid w:val="00022B99"/>
    <w:rsid w:val="00031043"/>
    <w:rsid w:val="00033038"/>
    <w:rsid w:val="00033C26"/>
    <w:rsid w:val="000350E0"/>
    <w:rsid w:val="00036B5A"/>
    <w:rsid w:val="000607DA"/>
    <w:rsid w:val="000636D7"/>
    <w:rsid w:val="00066951"/>
    <w:rsid w:val="00071367"/>
    <w:rsid w:val="00081A28"/>
    <w:rsid w:val="00082495"/>
    <w:rsid w:val="00085B71"/>
    <w:rsid w:val="00087445"/>
    <w:rsid w:val="00091CF6"/>
    <w:rsid w:val="000A19A9"/>
    <w:rsid w:val="000A6F67"/>
    <w:rsid w:val="000A7B5C"/>
    <w:rsid w:val="000B35A0"/>
    <w:rsid w:val="000B7315"/>
    <w:rsid w:val="000C2CC9"/>
    <w:rsid w:val="000D69C9"/>
    <w:rsid w:val="000F2F9C"/>
    <w:rsid w:val="00102E94"/>
    <w:rsid w:val="00102ED7"/>
    <w:rsid w:val="00103423"/>
    <w:rsid w:val="0010391D"/>
    <w:rsid w:val="00103B65"/>
    <w:rsid w:val="00106230"/>
    <w:rsid w:val="00113B3B"/>
    <w:rsid w:val="0011495D"/>
    <w:rsid w:val="0015167E"/>
    <w:rsid w:val="00153A62"/>
    <w:rsid w:val="0016142A"/>
    <w:rsid w:val="00162C27"/>
    <w:rsid w:val="001664F8"/>
    <w:rsid w:val="001709A5"/>
    <w:rsid w:val="00172920"/>
    <w:rsid w:val="00174068"/>
    <w:rsid w:val="00184F80"/>
    <w:rsid w:val="00192D49"/>
    <w:rsid w:val="001A458A"/>
    <w:rsid w:val="001B3711"/>
    <w:rsid w:val="001B7BD2"/>
    <w:rsid w:val="001C5CB1"/>
    <w:rsid w:val="001E33D3"/>
    <w:rsid w:val="001F0D1E"/>
    <w:rsid w:val="002021D6"/>
    <w:rsid w:val="00214B64"/>
    <w:rsid w:val="00230CB5"/>
    <w:rsid w:val="00237B35"/>
    <w:rsid w:val="002435FA"/>
    <w:rsid w:val="00245D45"/>
    <w:rsid w:val="00262800"/>
    <w:rsid w:val="00263D13"/>
    <w:rsid w:val="00271713"/>
    <w:rsid w:val="002777DC"/>
    <w:rsid w:val="00280B22"/>
    <w:rsid w:val="00284633"/>
    <w:rsid w:val="0028491B"/>
    <w:rsid w:val="00293567"/>
    <w:rsid w:val="002945A7"/>
    <w:rsid w:val="002951EA"/>
    <w:rsid w:val="002957F9"/>
    <w:rsid w:val="002A195D"/>
    <w:rsid w:val="002B50B1"/>
    <w:rsid w:val="002C33C4"/>
    <w:rsid w:val="002D0190"/>
    <w:rsid w:val="002D1029"/>
    <w:rsid w:val="002D480E"/>
    <w:rsid w:val="002D6BD9"/>
    <w:rsid w:val="00305213"/>
    <w:rsid w:val="003131C9"/>
    <w:rsid w:val="00315B9E"/>
    <w:rsid w:val="00326150"/>
    <w:rsid w:val="003270F1"/>
    <w:rsid w:val="00327A66"/>
    <w:rsid w:val="003307F2"/>
    <w:rsid w:val="00334E23"/>
    <w:rsid w:val="00343301"/>
    <w:rsid w:val="00346E2E"/>
    <w:rsid w:val="0035516B"/>
    <w:rsid w:val="00366755"/>
    <w:rsid w:val="00366D4B"/>
    <w:rsid w:val="00380F92"/>
    <w:rsid w:val="00384726"/>
    <w:rsid w:val="003917DA"/>
    <w:rsid w:val="00395DC1"/>
    <w:rsid w:val="003D60D4"/>
    <w:rsid w:val="003D6752"/>
    <w:rsid w:val="003E1469"/>
    <w:rsid w:val="003E7A0F"/>
    <w:rsid w:val="003F0F69"/>
    <w:rsid w:val="003F3E58"/>
    <w:rsid w:val="003F6989"/>
    <w:rsid w:val="00400A5E"/>
    <w:rsid w:val="0040719F"/>
    <w:rsid w:val="004107A1"/>
    <w:rsid w:val="004116AF"/>
    <w:rsid w:val="00436E67"/>
    <w:rsid w:val="004459C2"/>
    <w:rsid w:val="00452B2A"/>
    <w:rsid w:val="00463265"/>
    <w:rsid w:val="004A370C"/>
    <w:rsid w:val="004A45AD"/>
    <w:rsid w:val="004B2631"/>
    <w:rsid w:val="004C1056"/>
    <w:rsid w:val="004D35D8"/>
    <w:rsid w:val="004E614E"/>
    <w:rsid w:val="004F2E25"/>
    <w:rsid w:val="004F449D"/>
    <w:rsid w:val="0050116C"/>
    <w:rsid w:val="005247E1"/>
    <w:rsid w:val="005321BE"/>
    <w:rsid w:val="00563228"/>
    <w:rsid w:val="005642AD"/>
    <w:rsid w:val="00566C4D"/>
    <w:rsid w:val="00577213"/>
    <w:rsid w:val="005832F4"/>
    <w:rsid w:val="00584ECE"/>
    <w:rsid w:val="0058613E"/>
    <w:rsid w:val="0059633C"/>
    <w:rsid w:val="005A5B85"/>
    <w:rsid w:val="005B06D3"/>
    <w:rsid w:val="005B1597"/>
    <w:rsid w:val="005B2B21"/>
    <w:rsid w:val="005E37EB"/>
    <w:rsid w:val="005F0266"/>
    <w:rsid w:val="005F4D13"/>
    <w:rsid w:val="005F61E2"/>
    <w:rsid w:val="005F6AC9"/>
    <w:rsid w:val="00614976"/>
    <w:rsid w:val="00617712"/>
    <w:rsid w:val="00617EE3"/>
    <w:rsid w:val="00624DD4"/>
    <w:rsid w:val="006349BD"/>
    <w:rsid w:val="0063594C"/>
    <w:rsid w:val="00637443"/>
    <w:rsid w:val="00637604"/>
    <w:rsid w:val="006418C8"/>
    <w:rsid w:val="00653492"/>
    <w:rsid w:val="00666498"/>
    <w:rsid w:val="00674494"/>
    <w:rsid w:val="006960B0"/>
    <w:rsid w:val="006A0338"/>
    <w:rsid w:val="006B2A78"/>
    <w:rsid w:val="006B7B93"/>
    <w:rsid w:val="006D1A48"/>
    <w:rsid w:val="0070076C"/>
    <w:rsid w:val="00711CF6"/>
    <w:rsid w:val="00720D43"/>
    <w:rsid w:val="00723398"/>
    <w:rsid w:val="007403C9"/>
    <w:rsid w:val="00742BA3"/>
    <w:rsid w:val="0075260B"/>
    <w:rsid w:val="007671B3"/>
    <w:rsid w:val="007706B9"/>
    <w:rsid w:val="00770CEF"/>
    <w:rsid w:val="00774FB4"/>
    <w:rsid w:val="00783933"/>
    <w:rsid w:val="00790044"/>
    <w:rsid w:val="007B3EAE"/>
    <w:rsid w:val="007C5056"/>
    <w:rsid w:val="007D20CC"/>
    <w:rsid w:val="007D51EC"/>
    <w:rsid w:val="007D5EBB"/>
    <w:rsid w:val="007D6F1B"/>
    <w:rsid w:val="007E293D"/>
    <w:rsid w:val="008354F1"/>
    <w:rsid w:val="0083780E"/>
    <w:rsid w:val="00841EB7"/>
    <w:rsid w:val="00841F40"/>
    <w:rsid w:val="00845443"/>
    <w:rsid w:val="008541D4"/>
    <w:rsid w:val="00861152"/>
    <w:rsid w:val="008711FE"/>
    <w:rsid w:val="008A0650"/>
    <w:rsid w:val="008A6C38"/>
    <w:rsid w:val="008B6D55"/>
    <w:rsid w:val="008C36F1"/>
    <w:rsid w:val="008D14D4"/>
    <w:rsid w:val="008D1D8B"/>
    <w:rsid w:val="008E3B22"/>
    <w:rsid w:val="008E66CC"/>
    <w:rsid w:val="008E6997"/>
    <w:rsid w:val="00925173"/>
    <w:rsid w:val="00934BBE"/>
    <w:rsid w:val="0095244B"/>
    <w:rsid w:val="0095724A"/>
    <w:rsid w:val="00957AE8"/>
    <w:rsid w:val="00983E23"/>
    <w:rsid w:val="00984004"/>
    <w:rsid w:val="00987580"/>
    <w:rsid w:val="00990838"/>
    <w:rsid w:val="00990B8A"/>
    <w:rsid w:val="009A3121"/>
    <w:rsid w:val="009B3DF2"/>
    <w:rsid w:val="009B46AC"/>
    <w:rsid w:val="009C5459"/>
    <w:rsid w:val="009D2486"/>
    <w:rsid w:val="009E208E"/>
    <w:rsid w:val="009E69C7"/>
    <w:rsid w:val="009F2CFE"/>
    <w:rsid w:val="00A110DB"/>
    <w:rsid w:val="00A17C7C"/>
    <w:rsid w:val="00A20A42"/>
    <w:rsid w:val="00A20FD1"/>
    <w:rsid w:val="00A27E36"/>
    <w:rsid w:val="00A35CF7"/>
    <w:rsid w:val="00A45342"/>
    <w:rsid w:val="00A51576"/>
    <w:rsid w:val="00A545CC"/>
    <w:rsid w:val="00A54AD9"/>
    <w:rsid w:val="00A72AEF"/>
    <w:rsid w:val="00A72EC1"/>
    <w:rsid w:val="00A7515A"/>
    <w:rsid w:val="00A756BC"/>
    <w:rsid w:val="00A76EFA"/>
    <w:rsid w:val="00A96A6E"/>
    <w:rsid w:val="00AA09B1"/>
    <w:rsid w:val="00AA14AE"/>
    <w:rsid w:val="00AA482C"/>
    <w:rsid w:val="00AA7398"/>
    <w:rsid w:val="00AB6857"/>
    <w:rsid w:val="00AC1D67"/>
    <w:rsid w:val="00AE1BD7"/>
    <w:rsid w:val="00AE2717"/>
    <w:rsid w:val="00AE3E58"/>
    <w:rsid w:val="00AE70EE"/>
    <w:rsid w:val="00AF052E"/>
    <w:rsid w:val="00B10A41"/>
    <w:rsid w:val="00B11370"/>
    <w:rsid w:val="00B33590"/>
    <w:rsid w:val="00B45BB3"/>
    <w:rsid w:val="00B522EC"/>
    <w:rsid w:val="00B53D62"/>
    <w:rsid w:val="00B748B5"/>
    <w:rsid w:val="00B7547C"/>
    <w:rsid w:val="00B96818"/>
    <w:rsid w:val="00BA3038"/>
    <w:rsid w:val="00BA5859"/>
    <w:rsid w:val="00BB034C"/>
    <w:rsid w:val="00BB615C"/>
    <w:rsid w:val="00BC60F6"/>
    <w:rsid w:val="00BD44F0"/>
    <w:rsid w:val="00BE287A"/>
    <w:rsid w:val="00BF6809"/>
    <w:rsid w:val="00BF6922"/>
    <w:rsid w:val="00C0218A"/>
    <w:rsid w:val="00C10CAC"/>
    <w:rsid w:val="00C11901"/>
    <w:rsid w:val="00C15497"/>
    <w:rsid w:val="00C178D0"/>
    <w:rsid w:val="00C632AD"/>
    <w:rsid w:val="00C810C3"/>
    <w:rsid w:val="00C82D1F"/>
    <w:rsid w:val="00C967F1"/>
    <w:rsid w:val="00CB427E"/>
    <w:rsid w:val="00CC50CD"/>
    <w:rsid w:val="00CD3E85"/>
    <w:rsid w:val="00CD7301"/>
    <w:rsid w:val="00CE127B"/>
    <w:rsid w:val="00D143F0"/>
    <w:rsid w:val="00D14F2D"/>
    <w:rsid w:val="00D2623B"/>
    <w:rsid w:val="00D53322"/>
    <w:rsid w:val="00D629E6"/>
    <w:rsid w:val="00D6647D"/>
    <w:rsid w:val="00D74126"/>
    <w:rsid w:val="00DC19B8"/>
    <w:rsid w:val="00DC4423"/>
    <w:rsid w:val="00DD0696"/>
    <w:rsid w:val="00DD2A18"/>
    <w:rsid w:val="00DE0309"/>
    <w:rsid w:val="00DE610D"/>
    <w:rsid w:val="00DF3EC0"/>
    <w:rsid w:val="00DF419B"/>
    <w:rsid w:val="00DF7F60"/>
    <w:rsid w:val="00E0032D"/>
    <w:rsid w:val="00E02FDB"/>
    <w:rsid w:val="00E20B05"/>
    <w:rsid w:val="00E31B33"/>
    <w:rsid w:val="00E31CB7"/>
    <w:rsid w:val="00E33064"/>
    <w:rsid w:val="00E3316F"/>
    <w:rsid w:val="00E425E1"/>
    <w:rsid w:val="00E44D4E"/>
    <w:rsid w:val="00E56FA3"/>
    <w:rsid w:val="00E64C08"/>
    <w:rsid w:val="00E66A7F"/>
    <w:rsid w:val="00E94C17"/>
    <w:rsid w:val="00EA260D"/>
    <w:rsid w:val="00EA48B4"/>
    <w:rsid w:val="00EA677D"/>
    <w:rsid w:val="00EA679A"/>
    <w:rsid w:val="00EA7079"/>
    <w:rsid w:val="00EB02C2"/>
    <w:rsid w:val="00EB482E"/>
    <w:rsid w:val="00ED1E8D"/>
    <w:rsid w:val="00ED3700"/>
    <w:rsid w:val="00ED47B6"/>
    <w:rsid w:val="00ED5AD8"/>
    <w:rsid w:val="00EE317D"/>
    <w:rsid w:val="00EE40D3"/>
    <w:rsid w:val="00EE5E23"/>
    <w:rsid w:val="00EE611A"/>
    <w:rsid w:val="00EE71DA"/>
    <w:rsid w:val="00EF7307"/>
    <w:rsid w:val="00EF7C4D"/>
    <w:rsid w:val="00F02B6C"/>
    <w:rsid w:val="00F06F4B"/>
    <w:rsid w:val="00F15B64"/>
    <w:rsid w:val="00F3456B"/>
    <w:rsid w:val="00F45530"/>
    <w:rsid w:val="00F57151"/>
    <w:rsid w:val="00F579EF"/>
    <w:rsid w:val="00F60CB3"/>
    <w:rsid w:val="00F8102D"/>
    <w:rsid w:val="00F8499C"/>
    <w:rsid w:val="00F86F17"/>
    <w:rsid w:val="00FA1EBA"/>
    <w:rsid w:val="00FA24BE"/>
    <w:rsid w:val="00FA6C83"/>
    <w:rsid w:val="00FA71A6"/>
    <w:rsid w:val="00FA77E2"/>
    <w:rsid w:val="00FA7A37"/>
    <w:rsid w:val="00FB00DD"/>
    <w:rsid w:val="00FD30E0"/>
    <w:rsid w:val="00FD4C0B"/>
    <w:rsid w:val="00FD7D2C"/>
    <w:rsid w:val="00FE4950"/>
    <w:rsid w:val="00FF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90077-AE40-4BC1-8674-86D694E98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370</Words>
  <Characters>2039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del coordinador</vt:lpstr>
      <vt:lpstr>Notas del coordinador</vt:lpstr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del coordinador</dc:title>
  <dc:subject>Agosto 22 al 26</dc:subject>
  <dc:creator>Estacion4</dc:creator>
  <cp:lastModifiedBy>Sidey</cp:lastModifiedBy>
  <cp:revision>9</cp:revision>
  <dcterms:created xsi:type="dcterms:W3CDTF">2012-04-29T19:05:00Z</dcterms:created>
  <dcterms:modified xsi:type="dcterms:W3CDTF">2012-04-29T19:44:00Z</dcterms:modified>
</cp:coreProperties>
</file>